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350"/>
        <w:rPr>
          <w:u w:val="single"/>
        </w:rPr>
      </w:pPr>
      <w:r w:rsidDel="00000000" w:rsidR="00000000" w:rsidRPr="00000000">
        <w:rPr>
          <w:sz w:val="72"/>
          <w:szCs w:val="72"/>
          <w:rtl w:val="0"/>
        </w:rPr>
        <w:t xml:space="preserve"> </w:t>
      </w:r>
      <w:r w:rsidDel="00000000" w:rsidR="00000000" w:rsidRPr="00000000">
        <w:rPr>
          <w:rtl w:val="0"/>
        </w:rPr>
      </w:r>
    </w:p>
    <w:p w:rsidR="00000000" w:rsidDel="00000000" w:rsidP="00000000" w:rsidRDefault="00000000" w:rsidRPr="00000000" w14:paraId="00000002">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W-APT/WIDA Screener</w:t>
      </w:r>
    </w:p>
    <w:p w:rsidR="00000000" w:rsidDel="00000000" w:rsidP="00000000" w:rsidRDefault="00000000" w:rsidRPr="00000000" w14:paraId="00000003">
      <w:pP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u w:val="single"/>
          <w:rtl w:val="0"/>
        </w:rPr>
        <w:t xml:space="preserve">Who: </w:t>
      </w:r>
      <w:r w:rsidDel="00000000" w:rsidR="00000000" w:rsidRPr="00000000">
        <w:rPr>
          <w:rFonts w:ascii="Times" w:cs="Times" w:eastAsia="Times" w:hAnsi="Times"/>
          <w:rtl w:val="0"/>
        </w:rPr>
        <w:t xml:space="preserve">W-APT (Kindergarten only) and WIDA Screener (3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-8</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based on Home Language Survey.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What: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BOG3 Assessment establishes a baseline measure of beginning third-grade students’ English      language arts/ reading skills.</w:t>
      </w:r>
    </w:p>
    <w:p w:rsidR="00000000" w:rsidDel="00000000" w:rsidP="00000000" w:rsidRDefault="00000000" w:rsidRPr="00000000" w14:paraId="00000004">
      <w:pPr>
        <w:rPr>
          <w:rFonts w:ascii="Times" w:cs="Times" w:eastAsia="Times" w:hAnsi="Times"/>
        </w:rPr>
      </w:pPr>
      <w:r w:rsidDel="00000000" w:rsidR="00000000" w:rsidRPr="00000000">
        <w:rPr>
          <w:rFonts w:ascii="Times" w:cs="Times" w:eastAsia="Times" w:hAnsi="Times"/>
          <w:b w:val="1"/>
          <w:u w:val="single"/>
          <w:rtl w:val="0"/>
        </w:rPr>
        <w:t xml:space="preserve">When:</w:t>
      </w:r>
      <w:r w:rsidDel="00000000" w:rsidR="00000000" w:rsidRPr="00000000">
        <w:rPr>
          <w:rFonts w:ascii="Times" w:cs="Times" w:eastAsia="Times" w:hAnsi="Times"/>
          <w:rtl w:val="0"/>
        </w:rPr>
        <w:t xml:space="preserve">  Initial assessment will be within 30 calendar days of enrollment at the beginning of the school year or 14 days if the student enrolls after the beginning of the school year.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students who may be candidates for English as a second language (ESL) services.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the academic English Language proficiency level of students new to a school or to the U.S. school system to determine appropriate levels and amounts of instructional services.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Accurately assign students identified as EL to one of the 3 tiers for paper ACCESS for ELLs testing.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Times" w:cs="Times" w:eastAsia="Times" w:hAnsi="Times"/>
        </w:rPr>
      </w:pPr>
      <w:r w:rsidDel="00000000" w:rsidR="00000000" w:rsidRPr="00000000">
        <w:rPr>
          <w:rFonts w:ascii="Times" w:cs="Times" w:eastAsia="Times" w:hAnsi="Times"/>
          <w:b w:val="1"/>
          <w:u w:val="single"/>
          <w:rtl w:val="0"/>
        </w:rPr>
        <w:t xml:space="preserve">Format:</w:t>
      </w:r>
      <w:r w:rsidDel="00000000" w:rsidR="00000000" w:rsidRPr="00000000">
        <w:rPr>
          <w:rFonts w:ascii="Times" w:cs="Times" w:eastAsia="Times" w:hAnsi="Times"/>
          <w:rtl w:val="0"/>
        </w:rPr>
        <w:t xml:space="preserve"> Online/Laptops</w:t>
      </w:r>
    </w:p>
    <w:p w:rsidR="00000000" w:rsidDel="00000000" w:rsidP="00000000" w:rsidRDefault="00000000" w:rsidRPr="00000000" w14:paraId="0000000C">
      <w:pPr>
        <w:jc w:val="center"/>
        <w:rPr>
          <w:rFonts w:ascii="Times" w:cs="Times" w:eastAsia="Times" w:hAnsi="Times"/>
        </w:rPr>
      </w:pPr>
      <w:r w:rsidDel="00000000" w:rsidR="00000000" w:rsidRPr="00000000">
        <w:rPr>
          <w:rtl w:val="0"/>
        </w:rPr>
      </w:r>
    </w:p>
    <w:p w:rsidR="00000000" w:rsidDel="00000000" w:rsidP="00000000" w:rsidRDefault="00000000" w:rsidRPr="00000000" w14:paraId="0000000D">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Beginning of Grade 3 (BOG3)</w:t>
      </w:r>
    </w:p>
    <w:p w:rsidR="00000000" w:rsidDel="00000000" w:rsidP="00000000" w:rsidRDefault="00000000" w:rsidRPr="00000000" w14:paraId="0000000E">
      <w:pPr>
        <w:rPr>
          <w:rFonts w:ascii="Times" w:cs="Times" w:eastAsia="Times" w:hAnsi="Times"/>
        </w:rPr>
      </w:pPr>
      <w:r w:rsidDel="00000000" w:rsidR="00000000" w:rsidRPr="00000000">
        <w:rPr>
          <w:rFonts w:ascii="Times" w:cs="Times" w:eastAsia="Times" w:hAnsi="Times"/>
          <w:b w:val="1"/>
          <w:u w:val="single"/>
          <w:rtl w:val="0"/>
        </w:rPr>
        <w:t xml:space="preserve">Who:</w:t>
      </w:r>
      <w:r w:rsidDel="00000000" w:rsidR="00000000" w:rsidRPr="00000000">
        <w:rPr>
          <w:rFonts w:ascii="Times" w:cs="Times" w:eastAsia="Times" w:hAnsi="Times"/>
          <w:rtl w:val="0"/>
        </w:rPr>
        <w:t xml:space="preserve">  All students in membership at grade 3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What: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BOG3 Assessment establishes a baseline measure of beginning third-grade students’ English language arts/ reading skills.</w:t>
      </w:r>
    </w:p>
    <w:p w:rsidR="00000000" w:rsidDel="00000000" w:rsidP="00000000" w:rsidRDefault="00000000" w:rsidRPr="00000000" w14:paraId="00000010">
      <w:pPr>
        <w:rPr>
          <w:rFonts w:ascii="Times" w:cs="Times" w:eastAsia="Times" w:hAnsi="Times"/>
        </w:rPr>
      </w:pPr>
      <w:r w:rsidDel="00000000" w:rsidR="00000000" w:rsidRPr="00000000">
        <w:rPr>
          <w:rFonts w:ascii="Times" w:cs="Times" w:eastAsia="Times" w:hAnsi="Times"/>
          <w:b w:val="1"/>
          <w:u w:val="single"/>
          <w:rtl w:val="0"/>
        </w:rPr>
        <w:t xml:space="preserve">When:</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Wednesday, October 28th- TBA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Why: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Article 8 Chapter §115C of the General Statutes includes Part 1A, the North Carolina Read to Achieve Program. The goal of this program “is to ensure that every student read at or above grade level by the end of third grade and continue to progress in reading proficiency so that he or she can read, comprehend, integrate, and apply complex texts needed for secondary education and career success.” The North Carolina BOG3 English Language Arts/Reading Test is linked to the Read to Achieve Program. This test serves several purposes: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BOG3 English Language Arts/Reading Test establishes a baseline measure of beginning third-grade students’ English language arts/ reading skills.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who score achievement level 3 or higher on the BOG3 English Language Arts/Reading Test demonstrate reading proficiency appropriate for third-grade students, which satisfies the requirements of the Read to Achieve legislation.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Data from the administration of the BOG3 English Language Arts/Reading Test and the administration of the End-of-Grade 3 (EOG3) English Language Arts/Reading Assessment are used for school accountability growth and student growth for teachers and administrators. </w:t>
      </w:r>
    </w:p>
    <w:p w:rsidR="00000000" w:rsidDel="00000000" w:rsidP="00000000" w:rsidRDefault="00000000" w:rsidRPr="00000000" w14:paraId="00000015">
      <w:pPr>
        <w:rPr>
          <w:rFonts w:ascii="Times" w:cs="Times" w:eastAsia="Times" w:hAnsi="Times"/>
        </w:rPr>
      </w:pPr>
      <w:r w:rsidDel="00000000" w:rsidR="00000000" w:rsidRPr="00000000">
        <w:rPr>
          <w:rFonts w:ascii="Times" w:cs="Times" w:eastAsia="Times" w:hAnsi="Times"/>
          <w:b w:val="1"/>
          <w:u w:val="single"/>
          <w:rtl w:val="0"/>
        </w:rPr>
        <w:t xml:space="preserve">Format:</w:t>
      </w:r>
      <w:r w:rsidDel="00000000" w:rsidR="00000000" w:rsidRPr="00000000">
        <w:rPr>
          <w:rFonts w:ascii="Times" w:cs="Times" w:eastAsia="Times" w:hAnsi="Times"/>
          <w:rtl w:val="0"/>
        </w:rPr>
        <w:t xml:space="preserve"> Online</w:t>
      </w:r>
    </w:p>
    <w:p w:rsidR="00000000" w:rsidDel="00000000" w:rsidP="00000000" w:rsidRDefault="00000000" w:rsidRPr="00000000" w14:paraId="00000016">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7">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8">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9">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A">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B">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C">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D">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E">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1F">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20">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RTA- Read to Achieve</w:t>
      </w:r>
    </w:p>
    <w:p w:rsidR="00000000" w:rsidDel="00000000" w:rsidP="00000000" w:rsidRDefault="00000000" w:rsidRPr="00000000" w14:paraId="00000021">
      <w:pPr>
        <w:rPr>
          <w:rFonts w:ascii="Times" w:cs="Times" w:eastAsia="Times" w:hAnsi="Times"/>
        </w:rPr>
      </w:pPr>
      <w:r w:rsidDel="00000000" w:rsidR="00000000" w:rsidRPr="00000000">
        <w:rPr>
          <w:rFonts w:ascii="Times" w:cs="Times" w:eastAsia="Times" w:hAnsi="Times"/>
          <w:b w:val="1"/>
          <w:u w:val="single"/>
          <w:rtl w:val="0"/>
        </w:rPr>
        <w:t xml:space="preserve">Who</w:t>
      </w:r>
      <w:r w:rsidDel="00000000" w:rsidR="00000000" w:rsidRPr="00000000">
        <w:rPr>
          <w:rFonts w:ascii="Times" w:cs="Times" w:eastAsia="Times" w:hAnsi="Times"/>
          <w:rtl w:val="0"/>
        </w:rPr>
        <w:t xml:space="preserve">: All students in membership at grade 4 who have a 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 grade reading retention label. </w:t>
      </w:r>
    </w:p>
    <w:p w:rsidR="00000000" w:rsidDel="00000000" w:rsidP="00000000" w:rsidRDefault="00000000" w:rsidRPr="00000000" w14:paraId="00000022">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23">
      <w:pPr>
        <w:rPr>
          <w:rFonts w:ascii="Times" w:cs="Times" w:eastAsia="Times" w:hAnsi="Times"/>
        </w:rPr>
      </w:pPr>
      <w:r w:rsidDel="00000000" w:rsidR="00000000" w:rsidRPr="00000000">
        <w:rPr>
          <w:rFonts w:ascii="Times" w:cs="Times" w:eastAsia="Times" w:hAnsi="Times"/>
          <w:b w:val="1"/>
          <w:u w:val="single"/>
          <w:rtl w:val="0"/>
        </w:rPr>
        <w:t xml:space="preserve">What:</w:t>
      </w:r>
      <w:r w:rsidDel="00000000" w:rsidR="00000000" w:rsidRPr="00000000">
        <w:rPr>
          <w:rFonts w:ascii="Times" w:cs="Times" w:eastAsia="Times" w:hAnsi="Times"/>
          <w:rtl w:val="0"/>
        </w:rPr>
        <w:t xml:space="preserve"> A valid and reliable standardized alternate assessment of reading comprehension that has been approved for good cause by the SBE. </w:t>
      </w:r>
    </w:p>
    <w:p w:rsidR="00000000" w:rsidDel="00000000" w:rsidP="00000000" w:rsidRDefault="00000000" w:rsidRPr="00000000" w14:paraId="00000024">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25">
      <w:pPr>
        <w:rPr>
          <w:rFonts w:ascii="Times" w:cs="Times" w:eastAsia="Times" w:hAnsi="Times"/>
        </w:rPr>
      </w:pPr>
      <w:r w:rsidDel="00000000" w:rsidR="00000000" w:rsidRPr="00000000">
        <w:rPr>
          <w:rFonts w:ascii="Times" w:cs="Times" w:eastAsia="Times" w:hAnsi="Times"/>
          <w:b w:val="1"/>
          <w:u w:val="single"/>
          <w:rtl w:val="0"/>
        </w:rPr>
        <w:t xml:space="preserve">When:</w:t>
      </w:r>
      <w:r w:rsidDel="00000000" w:rsidR="00000000" w:rsidRPr="00000000">
        <w:rPr>
          <w:rFonts w:ascii="Times" w:cs="Times" w:eastAsia="Times" w:hAnsi="Times"/>
          <w:rtl w:val="0"/>
        </w:rPr>
        <w:t xml:space="preserve"> N/A</w:t>
      </w:r>
    </w:p>
    <w:p w:rsidR="00000000" w:rsidDel="00000000" w:rsidP="00000000" w:rsidRDefault="00000000" w:rsidRPr="00000000" w14:paraId="00000026">
      <w:pPr>
        <w:rPr>
          <w:rFonts w:ascii="Times" w:cs="Times" w:eastAsia="Times" w:hAnsi="Times"/>
        </w:rPr>
      </w:pPr>
      <w:r w:rsidDel="00000000" w:rsidR="00000000" w:rsidRPr="00000000">
        <w:rPr>
          <w:rtl w:val="0"/>
        </w:rPr>
      </w:r>
    </w:p>
    <w:p w:rsidR="00000000" w:rsidDel="00000000" w:rsidP="00000000" w:rsidRDefault="00000000" w:rsidRPr="00000000" w14:paraId="00000027">
      <w:pPr>
        <w:rPr>
          <w:rFonts w:ascii="Times" w:cs="Times" w:eastAsia="Times" w:hAnsi="Times"/>
        </w:rPr>
      </w:pPr>
      <w:r w:rsidDel="00000000" w:rsidR="00000000" w:rsidRPr="00000000">
        <w:rPr>
          <w:rFonts w:ascii="Times" w:cs="Times" w:eastAsia="Times" w:hAnsi="Times"/>
          <w:b w:val="1"/>
          <w:u w:val="single"/>
          <w:rtl w:val="0"/>
        </w:rPr>
        <w:t xml:space="preserve">Why:</w:t>
      </w:r>
      <w:r w:rsidDel="00000000" w:rsidR="00000000" w:rsidRPr="00000000">
        <w:rPr>
          <w:rFonts w:ascii="Times" w:cs="Times" w:eastAsia="Times" w:hAnsi="Times"/>
          <w:rtl w:val="0"/>
        </w:rPr>
        <w:t xml:space="preserve"> To give 4</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grade students, who did not meet 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 reading proficiency, a change to become proficient and have the reading retention label removed. </w:t>
      </w:r>
    </w:p>
    <w:p w:rsidR="00000000" w:rsidDel="00000000" w:rsidP="00000000" w:rsidRDefault="00000000" w:rsidRPr="00000000" w14:paraId="00000028">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29">
      <w:pPr>
        <w:rPr>
          <w:rFonts w:ascii="Times" w:cs="Times" w:eastAsia="Times" w:hAnsi="Times"/>
        </w:rPr>
      </w:pPr>
      <w:r w:rsidDel="00000000" w:rsidR="00000000" w:rsidRPr="00000000">
        <w:rPr>
          <w:rFonts w:ascii="Times" w:cs="Times" w:eastAsia="Times" w:hAnsi="Times"/>
          <w:b w:val="1"/>
          <w:u w:val="single"/>
          <w:rtl w:val="0"/>
        </w:rPr>
        <w:t xml:space="preserve">Format:</w:t>
      </w:r>
      <w:r w:rsidDel="00000000" w:rsidR="00000000" w:rsidRPr="00000000">
        <w:rPr>
          <w:rFonts w:ascii="Times" w:cs="Times" w:eastAsia="Times" w:hAnsi="Times"/>
          <w:rtl w:val="0"/>
        </w:rPr>
        <w:t xml:space="preserve"> Paper/Pencil</w:t>
      </w:r>
    </w:p>
    <w:p w:rsidR="00000000" w:rsidDel="00000000" w:rsidP="00000000" w:rsidRDefault="00000000" w:rsidRPr="00000000" w14:paraId="0000002A">
      <w:pPr>
        <w:jc w:val="center"/>
        <w:rPr>
          <w:rFonts w:ascii="Times" w:cs="Times" w:eastAsia="Times" w:hAnsi="Times"/>
        </w:rPr>
      </w:pPr>
      <w:r w:rsidDel="00000000" w:rsidR="00000000" w:rsidRPr="00000000">
        <w:rPr>
          <w:rtl w:val="0"/>
        </w:rPr>
      </w:r>
    </w:p>
    <w:p w:rsidR="00000000" w:rsidDel="00000000" w:rsidP="00000000" w:rsidRDefault="00000000" w:rsidRPr="00000000" w14:paraId="0000002B">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i-Ready</w:t>
      </w:r>
    </w:p>
    <w:p w:rsidR="00000000" w:rsidDel="00000000" w:rsidP="00000000" w:rsidRDefault="00000000" w:rsidRPr="00000000" w14:paraId="0000002C">
      <w:pPr>
        <w:rPr>
          <w:rFonts w:ascii="Times" w:cs="Times" w:eastAsia="Times" w:hAnsi="Times"/>
        </w:rPr>
      </w:pPr>
      <w:r w:rsidDel="00000000" w:rsidR="00000000" w:rsidRPr="00000000">
        <w:rPr>
          <w:rFonts w:ascii="Times" w:cs="Times" w:eastAsia="Times" w:hAnsi="Times"/>
          <w:b w:val="1"/>
          <w:u w:val="single"/>
          <w:rtl w:val="0"/>
        </w:rPr>
        <w:t xml:space="preserve">Who:</w:t>
      </w:r>
      <w:r w:rsidDel="00000000" w:rsidR="00000000" w:rsidRPr="00000000">
        <w:rPr>
          <w:rFonts w:ascii="Times" w:cs="Times" w:eastAsia="Times" w:hAnsi="Times"/>
          <w:rtl w:val="0"/>
        </w:rPr>
        <w:t xml:space="preserve"> Kindergarten – Eighth grade</w:t>
      </w:r>
    </w:p>
    <w:p w:rsidR="00000000" w:rsidDel="00000000" w:rsidP="00000000" w:rsidRDefault="00000000" w:rsidRPr="00000000" w14:paraId="0000002D">
      <w:pPr>
        <w:rPr>
          <w:rFonts w:ascii="Times" w:cs="Times" w:eastAsia="Times" w:hAnsi="Times"/>
        </w:rPr>
      </w:pPr>
      <w:r w:rsidDel="00000000" w:rsidR="00000000" w:rsidRPr="00000000">
        <w:rPr>
          <w:rtl w:val="0"/>
        </w:rPr>
      </w:r>
    </w:p>
    <w:p w:rsidR="00000000" w:rsidDel="00000000" w:rsidP="00000000" w:rsidRDefault="00000000" w:rsidRPr="00000000" w14:paraId="0000002E">
      <w:pPr>
        <w:rPr>
          <w:rFonts w:ascii="Times" w:cs="Times" w:eastAsia="Times" w:hAnsi="Times"/>
        </w:rPr>
      </w:pPr>
      <w:r w:rsidDel="00000000" w:rsidR="00000000" w:rsidRPr="00000000">
        <w:rPr>
          <w:rFonts w:ascii="Times" w:cs="Times" w:eastAsia="Times" w:hAnsi="Times"/>
          <w:b w:val="1"/>
          <w:u w:val="single"/>
          <w:rtl w:val="0"/>
        </w:rPr>
        <w:t xml:space="preserve">What:</w:t>
      </w:r>
      <w:r w:rsidDel="00000000" w:rsidR="00000000" w:rsidRPr="00000000">
        <w:rPr>
          <w:rFonts w:ascii="Times" w:cs="Times" w:eastAsia="Times" w:hAnsi="Times"/>
          <w:rtl w:val="0"/>
        </w:rPr>
        <w:t xml:space="preserve"> A single adaptive Diagnostic for reading and mathematics that pinpoints students needs down to the sub-skill level.</w:t>
      </w:r>
    </w:p>
    <w:p w:rsidR="00000000" w:rsidDel="00000000" w:rsidP="00000000" w:rsidRDefault="00000000" w:rsidRPr="00000000" w14:paraId="0000002F">
      <w:pPr>
        <w:rPr>
          <w:rFonts w:ascii="Times" w:cs="Times" w:eastAsia="Times" w:hAnsi="Times"/>
        </w:rPr>
      </w:pPr>
      <w:r w:rsidDel="00000000" w:rsidR="00000000" w:rsidRPr="00000000">
        <w:rPr>
          <w:rtl w:val="0"/>
        </w:rPr>
      </w:r>
    </w:p>
    <w:p w:rsidR="00000000" w:rsidDel="00000000" w:rsidP="00000000" w:rsidRDefault="00000000" w:rsidRPr="00000000" w14:paraId="00000030">
      <w:pPr>
        <w:rPr>
          <w:rFonts w:ascii="Times" w:cs="Times" w:eastAsia="Times" w:hAnsi="Times"/>
        </w:rPr>
      </w:pPr>
      <w:r w:rsidDel="00000000" w:rsidR="00000000" w:rsidRPr="00000000">
        <w:rPr>
          <w:rFonts w:ascii="Times" w:cs="Times" w:eastAsia="Times" w:hAnsi="Times"/>
          <w:b w:val="1"/>
          <w:u w:val="single"/>
          <w:rtl w:val="0"/>
        </w:rPr>
        <w:t xml:space="preserve">When:</w:t>
      </w:r>
      <w:r w:rsidDel="00000000" w:rsidR="00000000" w:rsidRPr="00000000">
        <w:rPr>
          <w:rFonts w:ascii="Times" w:cs="Times" w:eastAsia="Times" w:hAnsi="Times"/>
          <w:rtl w:val="0"/>
        </w:rPr>
        <w:t xml:space="preserve">  </w:t>
      </w:r>
    </w:p>
    <w:p w:rsidR="00000000" w:rsidDel="00000000" w:rsidP="00000000" w:rsidRDefault="00000000" w:rsidRPr="00000000" w14:paraId="00000031">
      <w:pPr>
        <w:rPr>
          <w:rFonts w:ascii="Times" w:cs="Times" w:eastAsia="Times" w:hAnsi="Times"/>
        </w:rPr>
      </w:pPr>
      <w:r w:rsidDel="00000000" w:rsidR="00000000" w:rsidRPr="00000000">
        <w:rPr>
          <w:rFonts w:ascii="Times" w:cs="Times" w:eastAsia="Times" w:hAnsi="Times"/>
          <w:rtl w:val="0"/>
        </w:rPr>
        <w:t xml:space="preserve">BOY: September 7th- September 30th</w:t>
      </w:r>
    </w:p>
    <w:p w:rsidR="00000000" w:rsidDel="00000000" w:rsidP="00000000" w:rsidRDefault="00000000" w:rsidRPr="00000000" w14:paraId="00000032">
      <w:pPr>
        <w:rPr>
          <w:rFonts w:ascii="Times" w:cs="Times" w:eastAsia="Times" w:hAnsi="Times"/>
        </w:rPr>
      </w:pPr>
      <w:r w:rsidDel="00000000" w:rsidR="00000000" w:rsidRPr="00000000">
        <w:rPr>
          <w:rFonts w:ascii="Times" w:cs="Times" w:eastAsia="Times" w:hAnsi="Times"/>
          <w:rtl w:val="0"/>
        </w:rPr>
        <w:t xml:space="preserve">MOY: January 4th- January 29th</w:t>
      </w:r>
    </w:p>
    <w:p w:rsidR="00000000" w:rsidDel="00000000" w:rsidP="00000000" w:rsidRDefault="00000000" w:rsidRPr="00000000" w14:paraId="00000033">
      <w:pPr>
        <w:rPr>
          <w:rFonts w:ascii="Times" w:cs="Times" w:eastAsia="Times" w:hAnsi="Times"/>
        </w:rPr>
      </w:pPr>
      <w:r w:rsidDel="00000000" w:rsidR="00000000" w:rsidRPr="00000000">
        <w:rPr>
          <w:rFonts w:ascii="Times" w:cs="Times" w:eastAsia="Times" w:hAnsi="Times"/>
          <w:rtl w:val="0"/>
        </w:rPr>
        <w:t xml:space="preserve">EOY: April 19th-May 31st</w:t>
      </w:r>
    </w:p>
    <w:p w:rsidR="00000000" w:rsidDel="00000000" w:rsidP="00000000" w:rsidRDefault="00000000" w:rsidRPr="00000000" w14:paraId="00000034">
      <w:pPr>
        <w:rPr>
          <w:rFonts w:ascii="Times" w:cs="Times" w:eastAsia="Times" w:hAnsi="Times"/>
        </w:rPr>
      </w:pPr>
      <w:r w:rsidDel="00000000" w:rsidR="00000000" w:rsidRPr="00000000">
        <w:rPr>
          <w:rFonts w:ascii="Times" w:cs="Times" w:eastAsia="Times" w:hAnsi="Times"/>
          <w:b w:val="1"/>
          <w:u w:val="single"/>
          <w:rtl w:val="0"/>
        </w:rPr>
        <w:t xml:space="preserve">Why:</w:t>
      </w:r>
      <w:r w:rsidDel="00000000" w:rsidR="00000000" w:rsidRPr="00000000">
        <w:rPr>
          <w:rFonts w:ascii="Times" w:cs="Times" w:eastAsia="Times" w:hAnsi="Times"/>
          <w:rtl w:val="0"/>
        </w:rPr>
        <w:t xml:space="preserve"> Help educators understand what each student “Can Do” and the “Next Steps” to inform instruction.</w:t>
      </w:r>
    </w:p>
    <w:p w:rsidR="00000000" w:rsidDel="00000000" w:rsidP="00000000" w:rsidRDefault="00000000" w:rsidRPr="00000000" w14:paraId="00000035">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36">
      <w:pPr>
        <w:rPr>
          <w:rFonts w:ascii="Times" w:cs="Times" w:eastAsia="Times" w:hAnsi="Times"/>
        </w:rPr>
      </w:pPr>
      <w:r w:rsidDel="00000000" w:rsidR="00000000" w:rsidRPr="00000000">
        <w:rPr>
          <w:rFonts w:ascii="Times" w:cs="Times" w:eastAsia="Times" w:hAnsi="Times"/>
          <w:b w:val="1"/>
          <w:u w:val="single"/>
          <w:rtl w:val="0"/>
        </w:rPr>
        <w:t xml:space="preserve">Format:</w:t>
      </w:r>
      <w:r w:rsidDel="00000000" w:rsidR="00000000" w:rsidRPr="00000000">
        <w:rPr>
          <w:rFonts w:ascii="Times" w:cs="Times" w:eastAsia="Times" w:hAnsi="Times"/>
          <w:rtl w:val="0"/>
        </w:rPr>
        <w:t xml:space="preserve"> Online</w:t>
      </w:r>
    </w:p>
    <w:p w:rsidR="00000000" w:rsidDel="00000000" w:rsidP="00000000" w:rsidRDefault="00000000" w:rsidRPr="00000000" w14:paraId="00000037">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38">
      <w:pPr>
        <w:jc w:val="center"/>
        <w:rPr>
          <w:rFonts w:ascii="Times" w:cs="Times" w:eastAsia="Times" w:hAnsi="Times"/>
        </w:rPr>
      </w:pPr>
      <w:r w:rsidDel="00000000" w:rsidR="00000000" w:rsidRPr="00000000">
        <w:rPr>
          <w:rFonts w:ascii="Times" w:cs="Times" w:eastAsia="Times" w:hAnsi="Times"/>
          <w:rtl w:val="0"/>
        </w:rPr>
        <w:t xml:space="preserve"> ACCESS Test</w:t>
      </w:r>
    </w:p>
    <w:p w:rsidR="00000000" w:rsidDel="00000000" w:rsidP="00000000" w:rsidRDefault="00000000" w:rsidRPr="00000000" w14:paraId="00000039">
      <w:pPr>
        <w:rPr>
          <w:rFonts w:ascii="Times" w:cs="Times" w:eastAsia="Times" w:hAnsi="Times"/>
        </w:rPr>
      </w:pPr>
      <w:r w:rsidDel="00000000" w:rsidR="00000000" w:rsidRPr="00000000">
        <w:rPr>
          <w:rFonts w:ascii="Times" w:cs="Times" w:eastAsia="Times" w:hAnsi="Times"/>
          <w:b w:val="1"/>
          <w:u w:val="single"/>
          <w:rtl w:val="0"/>
        </w:rPr>
        <w:t xml:space="preserve">Who:</w:t>
      </w:r>
      <w:r w:rsidDel="00000000" w:rsidR="00000000" w:rsidRPr="00000000">
        <w:rPr>
          <w:rFonts w:ascii="Times" w:cs="Times" w:eastAsia="Times" w:hAnsi="Times"/>
          <w:rtl w:val="0"/>
        </w:rPr>
        <w:t xml:space="preserve"> Students who have been identified as English Learners (EL)</w:t>
      </w:r>
    </w:p>
    <w:p w:rsidR="00000000" w:rsidDel="00000000" w:rsidP="00000000" w:rsidRDefault="00000000" w:rsidRPr="00000000" w14:paraId="0000003A">
      <w:pPr>
        <w:rPr>
          <w:rFonts w:ascii="Times" w:cs="Times" w:eastAsia="Times" w:hAnsi="Times"/>
        </w:rPr>
      </w:pPr>
      <w:r w:rsidDel="00000000" w:rsidR="00000000" w:rsidRPr="00000000">
        <w:rPr>
          <w:rtl w:val="0"/>
        </w:rPr>
      </w:r>
    </w:p>
    <w:p w:rsidR="00000000" w:rsidDel="00000000" w:rsidP="00000000" w:rsidRDefault="00000000" w:rsidRPr="00000000" w14:paraId="0000003B">
      <w:pPr>
        <w:rPr>
          <w:rFonts w:ascii="Times" w:cs="Times" w:eastAsia="Times" w:hAnsi="Times"/>
        </w:rPr>
      </w:pPr>
      <w:r w:rsidDel="00000000" w:rsidR="00000000" w:rsidRPr="00000000">
        <w:rPr>
          <w:rFonts w:ascii="Times" w:cs="Times" w:eastAsia="Times" w:hAnsi="Times"/>
          <w:b w:val="1"/>
          <w:u w:val="single"/>
          <w:rtl w:val="0"/>
        </w:rPr>
        <w:t xml:space="preserve">What:</w:t>
      </w:r>
      <w:r w:rsidDel="00000000" w:rsidR="00000000" w:rsidRPr="00000000">
        <w:rPr>
          <w:rFonts w:ascii="Times" w:cs="Times" w:eastAsia="Times" w:hAnsi="Times"/>
          <w:rtl w:val="0"/>
        </w:rPr>
        <w:t xml:space="preserve"> Assessing Comprehension and Communication in ENglish State-to-State for English Language Learners (ACCESS for ELLs) is North Carolina’s required annual assessment that complies with Title I of the federal Elementary and Secondary Education Act (ESSA) as amended by the ESSA. This annual state assessment measures English language proficiency in the areas of listening, speaking, reading, writing, and comprehending English for all students identified as limited English proficient.</w:t>
      </w:r>
    </w:p>
    <w:p w:rsidR="00000000" w:rsidDel="00000000" w:rsidP="00000000" w:rsidRDefault="00000000" w:rsidRPr="00000000" w14:paraId="0000003C">
      <w:pPr>
        <w:rPr>
          <w:rFonts w:ascii="Times" w:cs="Times" w:eastAsia="Times" w:hAnsi="Times"/>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Times" w:cs="Times" w:eastAsia="Times" w:hAnsi="Times"/>
          <w:b w:val="1"/>
          <w:u w:val="single"/>
          <w:rtl w:val="0"/>
        </w:rPr>
        <w:t xml:space="preserve">When:</w:t>
      </w:r>
      <w:r w:rsidDel="00000000" w:rsidR="00000000" w:rsidRPr="00000000">
        <w:rPr>
          <w:rFonts w:ascii="Times" w:cs="Times" w:eastAsia="Times" w:hAnsi="Times"/>
          <w:rtl w:val="0"/>
        </w:rPr>
        <w:t xml:space="preserve">  </w:t>
      </w:r>
      <w:r w:rsidDel="00000000" w:rsidR="00000000" w:rsidRPr="00000000">
        <w:rPr>
          <w:highlight w:val="white"/>
          <w:rtl w:val="0"/>
        </w:rPr>
        <w:t xml:space="preserve">February 22–April 23</w:t>
      </w:r>
      <w:r w:rsidDel="00000000" w:rsidR="00000000" w:rsidRPr="00000000">
        <w:rPr>
          <w:rtl w:val="0"/>
        </w:rPr>
      </w:r>
    </w:p>
    <w:p w:rsidR="00000000" w:rsidDel="00000000" w:rsidP="00000000" w:rsidRDefault="00000000" w:rsidRPr="00000000" w14:paraId="0000003E">
      <w:pPr>
        <w:rPr>
          <w:rFonts w:ascii="Times" w:cs="Times" w:eastAsia="Times" w:hAnsi="Times"/>
        </w:rPr>
      </w:pPr>
      <w:r w:rsidDel="00000000" w:rsidR="00000000" w:rsidRPr="00000000">
        <w:rPr>
          <w:rFonts w:ascii="Times" w:cs="Times" w:eastAsia="Times" w:hAnsi="Times"/>
          <w:b w:val="1"/>
          <w:u w:val="single"/>
          <w:rtl w:val="0"/>
        </w:rPr>
        <w:t xml:space="preserve">Why:</w:t>
      </w:r>
      <w:r w:rsidDel="00000000" w:rsidR="00000000" w:rsidRPr="00000000">
        <w:rPr>
          <w:rFonts w:ascii="Times" w:cs="Times" w:eastAsia="Times" w:hAnsi="Times"/>
          <w:rtl w:val="0"/>
        </w:rPr>
        <w:t xml:space="preserve">  Help teachers and schools as they decide what and how to teach their students, track EL progress and efficiency of EL program, track student learning progression</w:t>
      </w:r>
    </w:p>
    <w:p w:rsidR="00000000" w:rsidDel="00000000" w:rsidP="00000000" w:rsidRDefault="00000000" w:rsidRPr="00000000" w14:paraId="0000003F">
      <w:pPr>
        <w:rPr>
          <w:rFonts w:ascii="Times" w:cs="Times" w:eastAsia="Times" w:hAnsi="Times"/>
        </w:rPr>
      </w:pPr>
      <w:r w:rsidDel="00000000" w:rsidR="00000000" w:rsidRPr="00000000">
        <w:rPr>
          <w:rtl w:val="0"/>
        </w:rPr>
      </w:r>
    </w:p>
    <w:p w:rsidR="00000000" w:rsidDel="00000000" w:rsidP="00000000" w:rsidRDefault="00000000" w:rsidRPr="00000000" w14:paraId="00000040">
      <w:pPr>
        <w:rPr>
          <w:rFonts w:ascii="Times" w:cs="Times" w:eastAsia="Times" w:hAnsi="Times"/>
        </w:rPr>
      </w:pPr>
      <w:r w:rsidDel="00000000" w:rsidR="00000000" w:rsidRPr="00000000">
        <w:rPr>
          <w:rFonts w:ascii="Times" w:cs="Times" w:eastAsia="Times" w:hAnsi="Times"/>
          <w:b w:val="1"/>
          <w:u w:val="single"/>
          <w:rtl w:val="0"/>
        </w:rPr>
        <w:t xml:space="preserve">Format:</w:t>
      </w:r>
      <w:r w:rsidDel="00000000" w:rsidR="00000000" w:rsidRPr="00000000">
        <w:rPr>
          <w:rFonts w:ascii="Times" w:cs="Times" w:eastAsia="Times" w:hAnsi="Times"/>
          <w:rtl w:val="0"/>
        </w:rPr>
        <w:t xml:space="preserve"> Online/Paper</w:t>
      </w:r>
    </w:p>
    <w:p w:rsidR="00000000" w:rsidDel="00000000" w:rsidP="00000000" w:rsidRDefault="00000000" w:rsidRPr="00000000" w14:paraId="00000041">
      <w:pPr>
        <w:jc w:val="center"/>
        <w:rPr>
          <w:rFonts w:ascii="Times" w:cs="Times" w:eastAsia="Times" w:hAnsi="Times"/>
        </w:rPr>
      </w:pPr>
      <w:r w:rsidDel="00000000" w:rsidR="00000000" w:rsidRPr="00000000">
        <w:rPr>
          <w:rtl w:val="0"/>
        </w:rPr>
      </w:r>
    </w:p>
    <w:p w:rsidR="00000000" w:rsidDel="00000000" w:rsidP="00000000" w:rsidRDefault="00000000" w:rsidRPr="00000000" w14:paraId="00000042">
      <w:pPr>
        <w:jc w:val="center"/>
        <w:rPr>
          <w:rFonts w:ascii="Times" w:cs="Times" w:eastAsia="Times" w:hAnsi="Times"/>
        </w:rPr>
      </w:pPr>
      <w:r w:rsidDel="00000000" w:rsidR="00000000" w:rsidRPr="00000000">
        <w:rPr>
          <w:rtl w:val="0"/>
        </w:rPr>
      </w:r>
    </w:p>
    <w:p w:rsidR="00000000" w:rsidDel="00000000" w:rsidP="00000000" w:rsidRDefault="00000000" w:rsidRPr="00000000" w14:paraId="00000043">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044">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End of Grade Testing Math, ELA, Science</w:t>
      </w:r>
    </w:p>
    <w:p w:rsidR="00000000" w:rsidDel="00000000" w:rsidP="00000000" w:rsidRDefault="00000000" w:rsidRPr="00000000" w14:paraId="00000045">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46">
      <w:pPr>
        <w:rPr>
          <w:rFonts w:ascii="Times" w:cs="Times" w:eastAsia="Times" w:hAnsi="Times"/>
        </w:rPr>
      </w:pPr>
      <w:r w:rsidDel="00000000" w:rsidR="00000000" w:rsidRPr="00000000">
        <w:rPr>
          <w:rFonts w:ascii="Times" w:cs="Times" w:eastAsia="Times" w:hAnsi="Times"/>
          <w:b w:val="1"/>
          <w:u w:val="single"/>
          <w:rtl w:val="0"/>
        </w:rPr>
        <w:t xml:space="preserve">Who:</w:t>
      </w:r>
      <w:r w:rsidDel="00000000" w:rsidR="00000000" w:rsidRPr="00000000">
        <w:rPr>
          <w:rFonts w:ascii="Times" w:cs="Times" w:eastAsia="Times" w:hAnsi="Times"/>
          <w:rtl w:val="0"/>
        </w:rPr>
        <w:t xml:space="preserve">  All students in membership in grade 3-8th; Math/ELA (3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-8</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and Science (5</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only)</w:t>
      </w:r>
    </w:p>
    <w:p w:rsidR="00000000" w:rsidDel="00000000" w:rsidP="00000000" w:rsidRDefault="00000000" w:rsidRPr="00000000" w14:paraId="00000047">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48">
      <w:pPr>
        <w:rPr>
          <w:rFonts w:ascii="Times" w:cs="Times" w:eastAsia="Times" w:hAnsi="Times"/>
        </w:rPr>
      </w:pPr>
      <w:r w:rsidDel="00000000" w:rsidR="00000000" w:rsidRPr="00000000">
        <w:rPr>
          <w:rFonts w:ascii="Times" w:cs="Times" w:eastAsia="Times" w:hAnsi="Times"/>
          <w:b w:val="1"/>
          <w:u w:val="single"/>
          <w:rtl w:val="0"/>
        </w:rPr>
        <w:t xml:space="preserve">What:</w:t>
      </w:r>
      <w:r w:rsidDel="00000000" w:rsidR="00000000" w:rsidRPr="00000000">
        <w:rPr>
          <w:rFonts w:ascii="Times" w:cs="Times" w:eastAsia="Times" w:hAnsi="Times"/>
          <w:rtl w:val="0"/>
        </w:rPr>
        <w:t xml:space="preserve"> State mandated and created assessments </w:t>
      </w:r>
    </w:p>
    <w:p w:rsidR="00000000" w:rsidDel="00000000" w:rsidP="00000000" w:rsidRDefault="00000000" w:rsidRPr="00000000" w14:paraId="00000049">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4A">
      <w:pPr>
        <w:rPr>
          <w:rFonts w:ascii="Times" w:cs="Times" w:eastAsia="Times" w:hAnsi="Times"/>
        </w:rPr>
      </w:pPr>
      <w:r w:rsidDel="00000000" w:rsidR="00000000" w:rsidRPr="00000000">
        <w:rPr>
          <w:rFonts w:ascii="Times" w:cs="Times" w:eastAsia="Times" w:hAnsi="Times"/>
          <w:b w:val="1"/>
          <w:u w:val="single"/>
          <w:rtl w:val="0"/>
        </w:rPr>
        <w:t xml:space="preserve">When:</w:t>
      </w:r>
      <w:r w:rsidDel="00000000" w:rsidR="00000000" w:rsidRPr="00000000">
        <w:rPr>
          <w:rFonts w:ascii="Times" w:cs="Times" w:eastAsia="Times" w:hAnsi="Times"/>
          <w:rtl w:val="0"/>
        </w:rPr>
        <w:t xml:space="preserve">  </w:t>
      </w:r>
    </w:p>
    <w:p w:rsidR="00000000" w:rsidDel="00000000" w:rsidP="00000000" w:rsidRDefault="00000000" w:rsidRPr="00000000" w14:paraId="0000004B">
      <w:pPr>
        <w:numPr>
          <w:ilvl w:val="0"/>
          <w:numId w:val="2"/>
        </w:numPr>
        <w:ind w:left="720" w:hanging="360"/>
        <w:rPr>
          <w:rFonts w:ascii="Times" w:cs="Times" w:eastAsia="Times" w:hAnsi="Times"/>
        </w:rPr>
      </w:pPr>
      <w:r w:rsidDel="00000000" w:rsidR="00000000" w:rsidRPr="00000000">
        <w:rPr>
          <w:rFonts w:ascii="Times" w:cs="Times" w:eastAsia="Times" w:hAnsi="Times"/>
          <w:b w:val="1"/>
          <w:i w:val="1"/>
          <w:rtl w:val="0"/>
        </w:rPr>
        <w:t xml:space="preserve">See test calendar</w:t>
      </w:r>
      <w:r w:rsidDel="00000000" w:rsidR="00000000" w:rsidRPr="00000000">
        <w:rPr>
          <w:rtl w:val="0"/>
        </w:rPr>
      </w:r>
    </w:p>
    <w:p w:rsidR="00000000" w:rsidDel="00000000" w:rsidP="00000000" w:rsidRDefault="00000000" w:rsidRPr="00000000" w14:paraId="0000004C">
      <w:pPr>
        <w:rPr>
          <w:rFonts w:ascii="Times" w:cs="Times" w:eastAsia="Times" w:hAnsi="Times"/>
        </w:rPr>
      </w:pPr>
      <w:r w:rsidDel="00000000" w:rsidR="00000000" w:rsidRPr="00000000">
        <w:rPr>
          <w:rFonts w:ascii="Times" w:cs="Times" w:eastAsia="Times" w:hAnsi="Times"/>
          <w:b w:val="1"/>
          <w:u w:val="single"/>
          <w:rtl w:val="0"/>
        </w:rPr>
        <w:t xml:space="preserve">Why: </w:t>
      </w:r>
      <w:r w:rsidDel="00000000" w:rsidR="00000000" w:rsidRPr="00000000">
        <w:rPr>
          <w:rFonts w:ascii="Times" w:cs="Times" w:eastAsia="Times" w:hAnsi="Times"/>
          <w:rtl w:val="0"/>
        </w:rPr>
        <w:t xml:space="preserve">The </w:t>
      </w:r>
      <w:r w:rsidDel="00000000" w:rsidR="00000000" w:rsidRPr="00000000">
        <w:rPr>
          <w:rFonts w:ascii="Times" w:cs="Times" w:eastAsia="Times" w:hAnsi="Times"/>
          <w:highlight w:val="white"/>
          <w:rtl w:val="0"/>
        </w:rPr>
        <w:t xml:space="preserve">North Carolina End-</w:t>
      </w:r>
      <w:r w:rsidDel="00000000" w:rsidR="00000000" w:rsidRPr="00000000">
        <w:rPr>
          <w:rFonts w:ascii="Times" w:cs="Times" w:eastAsia="Times" w:hAnsi="Times"/>
          <w:rtl w:val="0"/>
        </w:rPr>
        <w:t xml:space="preserve">of</w:t>
      </w:r>
      <w:r w:rsidDel="00000000" w:rsidR="00000000" w:rsidRPr="00000000">
        <w:rPr>
          <w:rFonts w:ascii="Times" w:cs="Times" w:eastAsia="Times" w:hAnsi="Times"/>
          <w:highlight w:val="white"/>
          <w:rtl w:val="0"/>
        </w:rPr>
        <w:t xml:space="preserve">-Grade Tests are designed to measure student performance on </w:t>
      </w:r>
      <w:r w:rsidDel="00000000" w:rsidR="00000000" w:rsidRPr="00000000">
        <w:rPr>
          <w:rFonts w:ascii="Times" w:cs="Times" w:eastAsia="Times" w:hAnsi="Times"/>
          <w:rtl w:val="0"/>
        </w:rPr>
        <w:t xml:space="preserve">the </w:t>
      </w:r>
      <w:r w:rsidDel="00000000" w:rsidR="00000000" w:rsidRPr="00000000">
        <w:rPr>
          <w:rFonts w:ascii="Times" w:cs="Times" w:eastAsia="Times" w:hAnsi="Times"/>
          <w:highlight w:val="white"/>
          <w:rtl w:val="0"/>
        </w:rPr>
        <w:t xml:space="preserve">goals, objectives, and grade-level competencies specified in </w:t>
      </w:r>
      <w:r w:rsidDel="00000000" w:rsidR="00000000" w:rsidRPr="00000000">
        <w:rPr>
          <w:rFonts w:ascii="Times" w:cs="Times" w:eastAsia="Times" w:hAnsi="Times"/>
          <w:rtl w:val="0"/>
        </w:rPr>
        <w:t xml:space="preserve">the </w:t>
      </w:r>
      <w:r w:rsidDel="00000000" w:rsidR="00000000" w:rsidRPr="00000000">
        <w:rPr>
          <w:rFonts w:ascii="Times" w:cs="Times" w:eastAsia="Times" w:hAnsi="Times"/>
          <w:highlight w:val="white"/>
          <w:rtl w:val="0"/>
        </w:rPr>
        <w:t xml:space="preserve">North Carolina Standard Course </w:t>
      </w:r>
      <w:r w:rsidDel="00000000" w:rsidR="00000000" w:rsidRPr="00000000">
        <w:rPr>
          <w:rFonts w:ascii="Times" w:cs="Times" w:eastAsia="Times" w:hAnsi="Times"/>
          <w:rtl w:val="0"/>
        </w:rPr>
        <w:t xml:space="preserve">of </w:t>
      </w:r>
      <w:r w:rsidDel="00000000" w:rsidR="00000000" w:rsidRPr="00000000">
        <w:rPr>
          <w:rFonts w:ascii="Times" w:cs="Times" w:eastAsia="Times" w:hAnsi="Times"/>
          <w:highlight w:val="white"/>
          <w:rtl w:val="0"/>
        </w:rPr>
        <w:t xml:space="preserve">Study.</w:t>
      </w:r>
      <w:r w:rsidDel="00000000" w:rsidR="00000000" w:rsidRPr="00000000">
        <w:rPr>
          <w:rtl w:val="0"/>
        </w:rPr>
      </w:r>
    </w:p>
    <w:p w:rsidR="00000000" w:rsidDel="00000000" w:rsidP="00000000" w:rsidRDefault="00000000" w:rsidRPr="00000000" w14:paraId="0000004D">
      <w:pPr>
        <w:rPr>
          <w:rFonts w:ascii="Times" w:cs="Times" w:eastAsia="Times" w:hAnsi="Times"/>
        </w:rPr>
      </w:pPr>
      <w:r w:rsidDel="00000000" w:rsidR="00000000" w:rsidRPr="00000000">
        <w:rPr>
          <w:rtl w:val="0"/>
        </w:rPr>
      </w:r>
    </w:p>
    <w:p w:rsidR="00000000" w:rsidDel="00000000" w:rsidP="00000000" w:rsidRDefault="00000000" w:rsidRPr="00000000" w14:paraId="0000004E">
      <w:pPr>
        <w:rPr>
          <w:rFonts w:ascii="Times" w:cs="Times" w:eastAsia="Times" w:hAnsi="Times"/>
        </w:rPr>
      </w:pPr>
      <w:r w:rsidDel="00000000" w:rsidR="00000000" w:rsidRPr="00000000">
        <w:rPr>
          <w:rFonts w:ascii="Times" w:cs="Times" w:eastAsia="Times" w:hAnsi="Times"/>
          <w:b w:val="1"/>
          <w:u w:val="single"/>
          <w:rtl w:val="0"/>
        </w:rPr>
        <w:t xml:space="preserve">Format:</w:t>
      </w:r>
      <w:r w:rsidDel="00000000" w:rsidR="00000000" w:rsidRPr="00000000">
        <w:rPr>
          <w:rFonts w:ascii="Times" w:cs="Times" w:eastAsia="Times" w:hAnsi="Times"/>
          <w:rtl w:val="0"/>
        </w:rPr>
        <w:t xml:space="preserve"> Online</w:t>
      </w:r>
    </w:p>
    <w:p w:rsidR="00000000" w:rsidDel="00000000" w:rsidP="00000000" w:rsidRDefault="00000000" w:rsidRPr="00000000" w14:paraId="0000004F">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50">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RTA- Read to Achieve</w:t>
      </w:r>
    </w:p>
    <w:p w:rsidR="00000000" w:rsidDel="00000000" w:rsidP="00000000" w:rsidRDefault="00000000" w:rsidRPr="00000000" w14:paraId="00000051">
      <w:pPr>
        <w:rPr>
          <w:rFonts w:ascii="Times" w:cs="Times" w:eastAsia="Times" w:hAnsi="Times"/>
        </w:rPr>
      </w:pPr>
      <w:r w:rsidDel="00000000" w:rsidR="00000000" w:rsidRPr="00000000">
        <w:rPr>
          <w:rFonts w:ascii="Times" w:cs="Times" w:eastAsia="Times" w:hAnsi="Times"/>
          <w:b w:val="1"/>
          <w:u w:val="single"/>
          <w:rtl w:val="0"/>
        </w:rPr>
        <w:t xml:space="preserve">Who</w:t>
      </w:r>
      <w:r w:rsidDel="00000000" w:rsidR="00000000" w:rsidRPr="00000000">
        <w:rPr>
          <w:rFonts w:ascii="Times" w:cs="Times" w:eastAsia="Times" w:hAnsi="Times"/>
          <w:rtl w:val="0"/>
        </w:rPr>
        <w:t xml:space="preserve">: All students in membership at grade 3 who have not shown proficiency in 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 ELA. </w:t>
      </w:r>
    </w:p>
    <w:p w:rsidR="00000000" w:rsidDel="00000000" w:rsidP="00000000" w:rsidRDefault="00000000" w:rsidRPr="00000000" w14:paraId="00000052">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53">
      <w:pPr>
        <w:rPr>
          <w:rFonts w:ascii="Times" w:cs="Times" w:eastAsia="Times" w:hAnsi="Times"/>
        </w:rPr>
      </w:pPr>
      <w:r w:rsidDel="00000000" w:rsidR="00000000" w:rsidRPr="00000000">
        <w:rPr>
          <w:rFonts w:ascii="Times" w:cs="Times" w:eastAsia="Times" w:hAnsi="Times"/>
          <w:b w:val="1"/>
          <w:u w:val="single"/>
          <w:rtl w:val="0"/>
        </w:rPr>
        <w:t xml:space="preserve">What:</w:t>
      </w:r>
      <w:r w:rsidDel="00000000" w:rsidR="00000000" w:rsidRPr="00000000">
        <w:rPr>
          <w:rFonts w:ascii="Times" w:cs="Times" w:eastAsia="Times" w:hAnsi="Times"/>
          <w:rtl w:val="0"/>
        </w:rPr>
        <w:t xml:space="preserve"> A valid and reliable standardized alternate assessment of reading comprehension that has been approved for good cause by the SBE. </w:t>
      </w:r>
    </w:p>
    <w:p w:rsidR="00000000" w:rsidDel="00000000" w:rsidP="00000000" w:rsidRDefault="00000000" w:rsidRPr="00000000" w14:paraId="00000054">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55">
      <w:pPr>
        <w:rPr>
          <w:rFonts w:ascii="Times" w:cs="Times" w:eastAsia="Times" w:hAnsi="Times"/>
        </w:rPr>
      </w:pPr>
      <w:r w:rsidDel="00000000" w:rsidR="00000000" w:rsidRPr="00000000">
        <w:rPr>
          <w:rFonts w:ascii="Times" w:cs="Times" w:eastAsia="Times" w:hAnsi="Times"/>
          <w:b w:val="1"/>
          <w:u w:val="single"/>
          <w:rtl w:val="0"/>
        </w:rPr>
        <w:t xml:space="preserve">When:</w:t>
      </w:r>
      <w:r w:rsidDel="00000000" w:rsidR="00000000" w:rsidRPr="00000000">
        <w:rPr>
          <w:rFonts w:ascii="Times" w:cs="Times" w:eastAsia="Times" w:hAnsi="Times"/>
          <w:rtl w:val="0"/>
        </w:rPr>
        <w:t xml:space="preserve"> Wednesday, June 9, 2021</w:t>
      </w:r>
    </w:p>
    <w:p w:rsidR="00000000" w:rsidDel="00000000" w:rsidP="00000000" w:rsidRDefault="00000000" w:rsidRPr="00000000" w14:paraId="00000056">
      <w:pPr>
        <w:rPr>
          <w:rFonts w:ascii="Times" w:cs="Times" w:eastAsia="Times" w:hAnsi="Times"/>
        </w:rPr>
      </w:pPr>
      <w:r w:rsidDel="00000000" w:rsidR="00000000" w:rsidRPr="00000000">
        <w:rPr>
          <w:rtl w:val="0"/>
        </w:rPr>
      </w:r>
    </w:p>
    <w:p w:rsidR="00000000" w:rsidDel="00000000" w:rsidP="00000000" w:rsidRDefault="00000000" w:rsidRPr="00000000" w14:paraId="00000057">
      <w:pPr>
        <w:rPr>
          <w:rFonts w:ascii="Times" w:cs="Times" w:eastAsia="Times" w:hAnsi="Times"/>
        </w:rPr>
      </w:pPr>
      <w:r w:rsidDel="00000000" w:rsidR="00000000" w:rsidRPr="00000000">
        <w:rPr>
          <w:rFonts w:ascii="Times" w:cs="Times" w:eastAsia="Times" w:hAnsi="Times"/>
          <w:b w:val="1"/>
          <w:u w:val="single"/>
          <w:rtl w:val="0"/>
        </w:rPr>
        <w:t xml:space="preserve">Why:</w:t>
      </w:r>
      <w:r w:rsidDel="00000000" w:rsidR="00000000" w:rsidRPr="00000000">
        <w:rPr>
          <w:rFonts w:ascii="Times" w:cs="Times" w:eastAsia="Times" w:hAnsi="Times"/>
          <w:rtl w:val="0"/>
        </w:rPr>
        <w:t xml:space="preserve"> To give 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 grade students, who have not met 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 reading proficiency, a chance to become proficient. </w:t>
      </w:r>
    </w:p>
    <w:p w:rsidR="00000000" w:rsidDel="00000000" w:rsidP="00000000" w:rsidRDefault="00000000" w:rsidRPr="00000000" w14:paraId="00000058">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059">
      <w:pPr>
        <w:rPr>
          <w:rFonts w:ascii="Times" w:cs="Times" w:eastAsia="Times" w:hAnsi="Times"/>
        </w:rPr>
      </w:pPr>
      <w:r w:rsidDel="00000000" w:rsidR="00000000" w:rsidRPr="00000000">
        <w:rPr>
          <w:rFonts w:ascii="Times" w:cs="Times" w:eastAsia="Times" w:hAnsi="Times"/>
          <w:b w:val="1"/>
          <w:u w:val="single"/>
          <w:rtl w:val="0"/>
        </w:rPr>
        <w:t xml:space="preserve">Format:</w:t>
      </w:r>
      <w:r w:rsidDel="00000000" w:rsidR="00000000" w:rsidRPr="00000000">
        <w:rPr>
          <w:rFonts w:ascii="Times" w:cs="Times" w:eastAsia="Times" w:hAnsi="Times"/>
          <w:rtl w:val="0"/>
        </w:rPr>
        <w:t xml:space="preserve"> Online</w:t>
      </w:r>
    </w:p>
    <w:p w:rsidR="00000000" w:rsidDel="00000000" w:rsidP="00000000" w:rsidRDefault="00000000" w:rsidRPr="00000000" w14:paraId="0000005A">
      <w:pPr>
        <w:jc w:val="center"/>
        <w:rPr>
          <w:rFonts w:ascii="Times" w:cs="Times" w:eastAsia="Times" w:hAnsi="Times"/>
        </w:rPr>
      </w:pPr>
      <w:r w:rsidDel="00000000" w:rsidR="00000000" w:rsidRPr="00000000">
        <w:rPr>
          <w:rtl w:val="0"/>
        </w:rPr>
      </w:r>
    </w:p>
    <w:p w:rsidR="00000000" w:rsidDel="00000000" w:rsidP="00000000" w:rsidRDefault="00000000" w:rsidRPr="00000000" w14:paraId="0000005B">
      <w:pPr>
        <w:rPr>
          <w:rFonts w:ascii="Times" w:cs="Times" w:eastAsia="Times" w:hAnsi="Times"/>
        </w:rPr>
      </w:pPr>
      <w:r w:rsidDel="00000000" w:rsidR="00000000" w:rsidRPr="00000000">
        <w:rPr>
          <w:rtl w:val="0"/>
        </w:rPr>
      </w:r>
    </w:p>
    <w:p w:rsidR="00000000" w:rsidDel="00000000" w:rsidP="00000000" w:rsidRDefault="00000000" w:rsidRPr="00000000" w14:paraId="0000005C">
      <w:pPr>
        <w:rPr>
          <w:rFonts w:ascii="Times" w:cs="Times" w:eastAsia="Times" w:hAnsi="Times"/>
          <w:u w:val="single"/>
        </w:rPr>
      </w:pPr>
      <w:r w:rsidDel="00000000" w:rsidR="00000000" w:rsidRPr="00000000">
        <w:rPr>
          <w:rFonts w:ascii="Times" w:cs="Times" w:eastAsia="Times" w:hAnsi="Times"/>
          <w:u w:val="single"/>
          <w:rtl w:val="0"/>
        </w:rPr>
        <w:t xml:space="preserve">Important Notes:</w:t>
      </w:r>
    </w:p>
    <w:p w:rsidR="00000000" w:rsidDel="00000000" w:rsidP="00000000" w:rsidRDefault="00000000" w:rsidRPr="00000000" w14:paraId="0000005D">
      <w:pPr>
        <w:shd w:fill="ffffff" w:val="clear"/>
        <w:spacing w:after="240" w:before="24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*Students are required to participate in state testing. Failure to do so will result in loss of student data for that school year. Please visit, </w:t>
      </w:r>
      <w:r w:rsidDel="00000000" w:rsidR="00000000" w:rsidRPr="00000000">
        <w:rPr>
          <w:rFonts w:ascii="Times" w:cs="Times" w:eastAsia="Times" w:hAnsi="Times"/>
          <w:color w:val="1155cc"/>
          <w:sz w:val="22"/>
          <w:szCs w:val="22"/>
          <w:rtl w:val="0"/>
        </w:rPr>
        <w:t xml:space="preserve">https://www.dpi.nc.gov/districts-schools/testing-and-school-accountability/state-tests/end-grade-eog​</w:t>
      </w:r>
      <w:r w:rsidDel="00000000" w:rsidR="00000000" w:rsidRPr="00000000">
        <w:rPr>
          <w:rFonts w:ascii="Times" w:cs="Times" w:eastAsia="Times" w:hAnsi="Times"/>
          <w:sz w:val="22"/>
          <w:szCs w:val="22"/>
          <w:rtl w:val="0"/>
        </w:rPr>
        <w:t xml:space="preserve">, for more information about EOG testing, achievement level descriptors, etc.</w:t>
      </w:r>
    </w:p>
    <w:p w:rsidR="00000000" w:rsidDel="00000000" w:rsidP="00000000" w:rsidRDefault="00000000" w:rsidRPr="00000000" w14:paraId="0000005E">
      <w:pPr>
        <w:shd w:fill="ffffff" w:val="clear"/>
        <w:spacing w:after="240" w:before="24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 All parents have the right to request and be provided with information regarding any state policy regarding student participation in any assessments mandated by the state. If you have any questions regarding this information, please contact Mr. Thomas at jonathan.thomas@capitolencoreacademy.org</w:t>
      </w:r>
    </w:p>
    <w:p w:rsidR="00000000" w:rsidDel="00000000" w:rsidP="00000000" w:rsidRDefault="00000000" w:rsidRPr="00000000" w14:paraId="0000005F">
      <w:pPr>
        <w:rPr>
          <w:rFonts w:ascii="Times" w:cs="Times" w:eastAsia="Times" w:hAnsi="Times"/>
        </w:rPr>
      </w:pPr>
      <w:r w:rsidDel="00000000" w:rsidR="00000000" w:rsidRPr="00000000">
        <w:rPr>
          <w:rtl w:val="0"/>
        </w:rPr>
      </w:r>
    </w:p>
    <w:sectPr>
      <w:pgSz w:h="15840" w:w="12240" w:orient="portrait"/>
      <w:pgMar w:bottom="1440" w:top="360" w:left="135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16A6"/>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D64CE"/>
    <w:pPr>
      <w:spacing w:after="100" w:afterAutospacing="1" w:before="100" w:beforeAutospacing="1"/>
    </w:pPr>
    <w:rPr>
      <w:rFonts w:ascii="Times" w:hAnsi="Times" w:eastAsiaTheme="minorEastAsia"/>
      <w:sz w:val="20"/>
      <w:szCs w:val="20"/>
    </w:rPr>
  </w:style>
  <w:style w:type="character" w:styleId="apple-converted-space" w:customStyle="1">
    <w:name w:val="apple-converted-space"/>
    <w:basedOn w:val="DefaultParagraphFont"/>
    <w:rsid w:val="005C0266"/>
  </w:style>
  <w:style w:type="paragraph" w:styleId="NoSpacing">
    <w:name w:val="No Spacing"/>
    <w:uiPriority w:val="1"/>
    <w:qFormat w:val="1"/>
    <w:rsid w:val="00A95677"/>
    <w:rPr>
      <w:rFonts w:ascii="Times New Roman" w:cs="Times New Roman" w:eastAsia="Times New Roman" w:hAnsi="Times New Roman"/>
    </w:rPr>
  </w:style>
  <w:style w:type="paragraph" w:styleId="ListParagraph">
    <w:name w:val="List Paragraph"/>
    <w:basedOn w:val="Normal"/>
    <w:uiPriority w:val="34"/>
    <w:qFormat w:val="1"/>
    <w:rsid w:val="00A9567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Pz5B5p2PFqLREyE89ToXWBVTg==">AMUW2mUsxHSM3Aqs/egR/8U5/uX4XwfTxcki+o+iNMkKphRZTRr2nDaS0cAmPYFBO+kYA39Wh8Hv8hGPezwlh6GpA/URYUujmvt0juDFujFNk3wgFuxC550=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2018-08-17T15:20:00Z</dcterms:created>
  <dc:creator>Jonathan Thomas</dc:creator>
</cp:coreProperties>
</file>